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0649A" w14:textId="7010E07A" w:rsidR="00523293" w:rsidRPr="00523293" w:rsidRDefault="00523293" w:rsidP="00523293">
      <w:pPr>
        <w:pStyle w:val="Heading1"/>
        <w:spacing w:before="0"/>
      </w:pPr>
      <w:r w:rsidRPr="00523293">
        <w:t xml:space="preserve">Week 4: Mutuality </w:t>
      </w:r>
    </w:p>
    <w:p w14:paraId="48C3D92B" w14:textId="77777777" w:rsidR="00012868" w:rsidRPr="00185483" w:rsidRDefault="00012868" w:rsidP="00BC6EA1">
      <w:pPr>
        <w:rPr>
          <w:rStyle w:val="Hyperlink"/>
          <w:color w:val="6D6E71" w:themeColor="text2"/>
          <w:sz w:val="18"/>
          <w:szCs w:val="18"/>
          <w:u w:val="none"/>
        </w:rPr>
      </w:pPr>
      <w:r w:rsidRPr="00012868">
        <w:rPr>
          <w:rFonts w:cs="Times New Roman (Body CS)"/>
          <w:sz w:val="18"/>
          <w:szCs w:val="18"/>
        </w:rPr>
        <w:t>Coaching Video:</w:t>
      </w:r>
      <w:r w:rsidRPr="00012868">
        <w:rPr>
          <w:sz w:val="18"/>
          <w:szCs w:val="18"/>
        </w:rPr>
        <w:t xml:space="preserve"> </w:t>
      </w:r>
      <w:hyperlink r:id="rId11">
        <w:r w:rsidRPr="00185483">
          <w:rPr>
            <w:rStyle w:val="Hyperlink"/>
            <w:color w:val="6D6E71" w:themeColor="text2"/>
            <w:sz w:val="18"/>
            <w:szCs w:val="18"/>
            <w:u w:val="none"/>
          </w:rPr>
          <w:t>bit.ly/FCWeek4</w:t>
        </w:r>
      </w:hyperlink>
    </w:p>
    <w:p w14:paraId="607BFD4C" w14:textId="77777777" w:rsidR="00BC6EA1" w:rsidRDefault="00BC6EA1" w:rsidP="00BC6EA1">
      <w:pPr>
        <w:rPr>
          <w:rStyle w:val="Hyperlink"/>
          <w:sz w:val="10"/>
          <w:szCs w:val="10"/>
        </w:rPr>
        <w:sectPr w:rsidR="00BC6EA1" w:rsidSect="00523293">
          <w:headerReference w:type="default" r:id="rId12"/>
          <w:footerReference w:type="default" r:id="rId13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6E5F9EFC" w14:textId="2BB882BB" w:rsidR="00012868" w:rsidRPr="00012868" w:rsidRDefault="00012868" w:rsidP="00BC6EA1">
      <w:pPr>
        <w:rPr>
          <w:rStyle w:val="Hyperlink"/>
          <w:sz w:val="10"/>
          <w:szCs w:val="10"/>
        </w:rPr>
      </w:pPr>
    </w:p>
    <w:p w14:paraId="05174A73" w14:textId="77777777" w:rsidR="00012868" w:rsidRDefault="00012868" w:rsidP="00BC6EA1"/>
    <w:p w14:paraId="77DE477C" w14:textId="69553676" w:rsidR="00185483" w:rsidRPr="00012868" w:rsidRDefault="00185483" w:rsidP="00BC6EA1">
      <w:pPr>
        <w:sectPr w:rsidR="00185483" w:rsidRPr="00012868" w:rsidSect="00BC6EA1"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086D7D53" w14:textId="65631E35" w:rsidR="007C7395" w:rsidRPr="00012868" w:rsidRDefault="00012868" w:rsidP="00BC6EA1">
      <w:pPr>
        <w:pStyle w:val="Heading2"/>
      </w:pPr>
      <w:r w:rsidRPr="00BC6EA1">
        <w:rPr>
          <w:rFonts w:eastAsiaTheme="minorEastAsia"/>
        </w:rPr>
        <w:t>INTRODUCTION (15 MIN)</w:t>
      </w:r>
    </w:p>
    <w:p w14:paraId="020F6DC5" w14:textId="50A3314E" w:rsidR="005159A5" w:rsidRPr="005159A5" w:rsidRDefault="00012868" w:rsidP="00BC6EA1">
      <w:pPr>
        <w:pStyle w:val="Heading3"/>
        <w:rPr>
          <w:rFonts w:asciiTheme="majorHAnsi" w:hAnsiTheme="majorHAnsi"/>
          <w:b/>
          <w:bCs/>
          <w:color w:val="7BA2BA" w:themeColor="accent3"/>
        </w:rPr>
      </w:pPr>
      <w:r>
        <w:t>Debrief the Week (5 min)</w:t>
      </w:r>
      <w:r w:rsidRPr="00F93558">
        <w:t xml:space="preserve"> </w:t>
      </w:r>
    </w:p>
    <w:p w14:paraId="25EE53BB" w14:textId="77F0D78B" w:rsidR="00806875" w:rsidRDefault="00BF5BA8" w:rsidP="00BC6EA1">
      <w:r w:rsidRPr="00BF5BA8">
        <w:t xml:space="preserve">Last week, we </w:t>
      </w:r>
      <w:r w:rsidR="001376D6">
        <w:t xml:space="preserve">talked about </w:t>
      </w:r>
      <w:r w:rsidR="00B7130A">
        <w:t>radical inclusion, and how to be intentionally welcoming to all</w:t>
      </w:r>
      <w:r w:rsidRPr="00BF5BA8">
        <w:t>.</w:t>
      </w:r>
    </w:p>
    <w:p w14:paraId="2D1FA922" w14:textId="77777777" w:rsidR="00BF5BA8" w:rsidRPr="00500C1B" w:rsidRDefault="00BF5BA8" w:rsidP="00BC6EA1">
      <w:pPr>
        <w:rPr>
          <w:sz w:val="10"/>
          <w:szCs w:val="10"/>
        </w:rPr>
      </w:pPr>
    </w:p>
    <w:p w14:paraId="0E0DB565" w14:textId="54647593" w:rsidR="0035789D" w:rsidRDefault="00012868" w:rsidP="00BC6EA1">
      <w:r w:rsidRPr="00F93558">
        <w:rPr>
          <w:rFonts w:ascii="Avenir Medium" w:hAnsi="Avenir Medium"/>
        </w:rPr>
        <w:t>Share</w:t>
      </w:r>
      <w:r>
        <w:t xml:space="preserve">: </w:t>
      </w:r>
      <w:r w:rsidR="00474CBF">
        <w:t xml:space="preserve">Debrief communal and personal action steps. </w:t>
      </w:r>
      <w:r w:rsidR="00B7130A">
        <w:t xml:space="preserve">What did you do during large group, and what impact did it have?  </w:t>
      </w:r>
      <w:r w:rsidR="00474CBF">
        <w:t xml:space="preserve"> </w:t>
      </w:r>
    </w:p>
    <w:p w14:paraId="1C0EF865" w14:textId="77777777" w:rsidR="009E1BDF" w:rsidRPr="00012868" w:rsidRDefault="009E1BDF" w:rsidP="00BC6EA1"/>
    <w:p w14:paraId="366A4155" w14:textId="77777777" w:rsidR="00012868" w:rsidRPr="00F93558" w:rsidRDefault="00012868" w:rsidP="00BC6EA1">
      <w:r w:rsidRPr="00BC6EA1">
        <w:rPr>
          <w:rStyle w:val="Heading3Char"/>
        </w:rPr>
        <w:t>Vision + Objective (2 min</w:t>
      </w:r>
      <w:r w:rsidRPr="00F93558">
        <w:t>)</w:t>
      </w:r>
    </w:p>
    <w:p w14:paraId="12B49F87" w14:textId="4F67ABA3" w:rsidR="00B7130A" w:rsidRDefault="00B7130A" w:rsidP="00BC6EA1">
      <w:r w:rsidRPr="0074628A">
        <w:t xml:space="preserve">Access </w:t>
      </w:r>
      <w:r w:rsidR="00500C1B">
        <w:t>and equity</w:t>
      </w:r>
      <w:r w:rsidRPr="0074628A">
        <w:t xml:space="preserve"> in flourishing </w:t>
      </w:r>
      <w:r w:rsidR="004524DA">
        <w:t>communities</w:t>
      </w:r>
      <w:r>
        <w:t xml:space="preserve"> </w:t>
      </w:r>
      <w:r w:rsidRPr="0074628A">
        <w:t xml:space="preserve">are not </w:t>
      </w:r>
      <w:r w:rsidR="00500C1B">
        <w:t>contingent</w:t>
      </w:r>
      <w:r w:rsidRPr="0074628A">
        <w:t xml:space="preserve"> on</w:t>
      </w:r>
      <w:r w:rsidR="00500C1B">
        <w:t xml:space="preserve"> social</w:t>
      </w:r>
      <w:r w:rsidRPr="0074628A">
        <w:t xml:space="preserve"> </w:t>
      </w:r>
      <w:r w:rsidR="00500C1B">
        <w:t xml:space="preserve">status. Instead, </w:t>
      </w:r>
      <w:r w:rsidR="00500C1B" w:rsidRPr="00500C1B">
        <w:rPr>
          <w:i/>
          <w:iCs/>
        </w:rPr>
        <w:t>everyone</w:t>
      </w:r>
      <w:r w:rsidR="00500C1B">
        <w:t xml:space="preserve"> </w:t>
      </w:r>
      <w:r w:rsidR="004524DA">
        <w:t>practices</w:t>
      </w:r>
      <w:r w:rsidRPr="0074628A">
        <w:t xml:space="preserve"> </w:t>
      </w:r>
      <w:r w:rsidR="004524DA">
        <w:t xml:space="preserve">self-giving, so </w:t>
      </w:r>
      <w:r w:rsidR="00500C1B">
        <w:t>j</w:t>
      </w:r>
      <w:r w:rsidRPr="0074628A">
        <w:t xml:space="preserve">oys </w:t>
      </w:r>
      <w:r w:rsidR="00500C1B">
        <w:t>and</w:t>
      </w:r>
      <w:r w:rsidRPr="0074628A">
        <w:t xml:space="preserve"> pains</w:t>
      </w:r>
      <w:r w:rsidR="00BE44FA">
        <w:t xml:space="preserve"> are shared</w:t>
      </w:r>
      <w:r w:rsidRPr="0074628A">
        <w:t>.</w:t>
      </w:r>
      <w:r>
        <w:t xml:space="preserve"> Mutuality leads to unity. </w:t>
      </w:r>
    </w:p>
    <w:p w14:paraId="2F5E511E" w14:textId="77777777" w:rsidR="0035789D" w:rsidRPr="00012868" w:rsidRDefault="0035789D" w:rsidP="00BC6EA1"/>
    <w:p w14:paraId="4A658914" w14:textId="748D867E" w:rsidR="00012868" w:rsidRDefault="00012868" w:rsidP="00BC6EA1">
      <w:pPr>
        <w:pStyle w:val="Heading3"/>
        <w:rPr>
          <w:rFonts w:asciiTheme="majorHAnsi" w:hAnsiTheme="majorHAnsi"/>
          <w:b/>
          <w:bCs/>
          <w:color w:val="7BA2BA" w:themeColor="accent3"/>
          <w:sz w:val="22"/>
        </w:rPr>
      </w:pPr>
      <w:r>
        <w:t>Ice Breaker</w:t>
      </w:r>
      <w:r w:rsidRPr="005159A5">
        <w:rPr>
          <w:rFonts w:asciiTheme="majorHAnsi" w:hAnsiTheme="majorHAnsi"/>
          <w:b/>
          <w:bCs/>
          <w:color w:val="7BA2BA" w:themeColor="accent3"/>
          <w:sz w:val="22"/>
        </w:rPr>
        <w:t xml:space="preserve"> </w:t>
      </w:r>
      <w:r w:rsidRPr="00874AD0">
        <w:t>(</w:t>
      </w:r>
      <w:r>
        <w:t>8</w:t>
      </w:r>
      <w:r w:rsidRPr="00874AD0">
        <w:t xml:space="preserve"> min)</w:t>
      </w:r>
    </w:p>
    <w:p w14:paraId="76895E75" w14:textId="01CBE184" w:rsidR="00B7130A" w:rsidRDefault="00B7130A" w:rsidP="00BC6EA1">
      <w:r>
        <w:t>Discuss examples of mutuality. Where have</w:t>
      </w:r>
      <w:r w:rsidR="00012868">
        <w:t xml:space="preserve"> you</w:t>
      </w:r>
      <w:r>
        <w:t xml:space="preserve"> seen deep commitment and both joys and pains shared in a relationship or community?</w:t>
      </w:r>
      <w:r w:rsidRPr="00EF5A0B">
        <w:t xml:space="preserve"> </w:t>
      </w:r>
      <w:r>
        <w:t xml:space="preserve">Consider personal examples, movies, or books. </w:t>
      </w:r>
    </w:p>
    <w:p w14:paraId="1802B523" w14:textId="77777777" w:rsidR="00431047" w:rsidRPr="00500C1B" w:rsidRDefault="00431047" w:rsidP="00BC6EA1">
      <w:pPr>
        <w:rPr>
          <w:sz w:val="10"/>
          <w:szCs w:val="10"/>
        </w:rPr>
      </w:pPr>
    </w:p>
    <w:p w14:paraId="18529A9A" w14:textId="54A26E9A" w:rsidR="00BC6EA1" w:rsidRDefault="00452E15" w:rsidP="00BC6EA1">
      <w:r w:rsidRPr="00452E15">
        <w:t xml:space="preserve">Pray to transition. </w:t>
      </w:r>
    </w:p>
    <w:p w14:paraId="2477C530" w14:textId="2656AF39" w:rsidR="005159A5" w:rsidRPr="00012868" w:rsidRDefault="005159A5" w:rsidP="00BC6EA1"/>
    <w:p w14:paraId="25D91FAD" w14:textId="6090827E" w:rsidR="00012868" w:rsidRPr="00012868" w:rsidRDefault="00012868" w:rsidP="00BC6EA1">
      <w:pPr>
        <w:rPr>
          <w:rFonts w:ascii="Avenir Medium" w:hAnsi="Avenir Medium"/>
        </w:rPr>
      </w:pPr>
      <w:r w:rsidRPr="00012868">
        <w:rPr>
          <w:rStyle w:val="Heading2Char"/>
          <w:szCs w:val="20"/>
        </w:rPr>
        <w:t>BIBLICAL REFLECTION (25 MIN)</w:t>
      </w:r>
    </w:p>
    <w:p w14:paraId="2331E7D7" w14:textId="35B5FBBE" w:rsidR="00431047" w:rsidRPr="00BC6EA1" w:rsidRDefault="00BC6EA1" w:rsidP="00BC6EA1">
      <w:pPr>
        <w:rPr>
          <w:rFonts w:ascii="Avenir Medium" w:hAnsi="Avenir Medium"/>
          <w:color w:val="346680"/>
        </w:rPr>
      </w:pPr>
      <w:r w:rsidRPr="00BC6EA1">
        <w:rPr>
          <w:rStyle w:val="Heading3Char"/>
        </w:rPr>
        <w:t>Passage Background</w:t>
      </w:r>
      <w:r w:rsidR="003E24CF" w:rsidRPr="00012868">
        <w:rPr>
          <w:rStyle w:val="FootnoteReference"/>
          <w:color w:val="346680"/>
        </w:rPr>
        <w:footnoteReference w:id="2"/>
      </w:r>
    </w:p>
    <w:p w14:paraId="477F8A13" w14:textId="77777777" w:rsidR="00B7130A" w:rsidRPr="00012868" w:rsidRDefault="00B7130A" w:rsidP="00BC6EA1">
      <w:pPr>
        <w:pStyle w:val="Bullets"/>
      </w:pPr>
      <w:r w:rsidRPr="00012868">
        <w:t xml:space="preserve">Corinth: a prosperous port city that was culturally diverse with huge disparities between the wealthy and the poor. </w:t>
      </w:r>
    </w:p>
    <w:p w14:paraId="02E0DBF0" w14:textId="48CC7C65" w:rsidR="00B7130A" w:rsidRPr="00855FE3" w:rsidRDefault="00B7130A" w:rsidP="00BC6EA1">
      <w:pPr>
        <w:pStyle w:val="Bullets"/>
        <w:rPr>
          <w:spacing w:val="-2"/>
        </w:rPr>
      </w:pPr>
      <w:r w:rsidRPr="00855FE3">
        <w:rPr>
          <w:spacing w:val="-2"/>
        </w:rPr>
        <w:t xml:space="preserve">Paul’s letter to the church addresses status and class issues. The gifts and skills valued in the church were based on what culture valued. </w:t>
      </w:r>
      <w:r w:rsidR="00855FE3" w:rsidRPr="00855FE3">
        <w:rPr>
          <w:spacing w:val="-2"/>
        </w:rPr>
        <w:t>U</w:t>
      </w:r>
      <w:r w:rsidRPr="00855FE3">
        <w:rPr>
          <w:spacing w:val="-2"/>
        </w:rPr>
        <w:t>nity through</w:t>
      </w:r>
      <w:r w:rsidR="00C74A08" w:rsidRPr="00855FE3">
        <w:rPr>
          <w:spacing w:val="-2"/>
        </w:rPr>
        <w:t xml:space="preserve"> mutuality</w:t>
      </w:r>
      <w:r w:rsidR="00855FE3" w:rsidRPr="00855FE3">
        <w:rPr>
          <w:spacing w:val="-2"/>
        </w:rPr>
        <w:t xml:space="preserve"> would be their witness.</w:t>
      </w:r>
    </w:p>
    <w:p w14:paraId="23ABEB16" w14:textId="77777777" w:rsidR="00927862" w:rsidRPr="00012868" w:rsidRDefault="00927862" w:rsidP="00BC6EA1">
      <w:pPr>
        <w:pStyle w:val="ListParagraph"/>
      </w:pPr>
    </w:p>
    <w:p w14:paraId="7D332C3E" w14:textId="2D36AAA8" w:rsidR="00012868" w:rsidRPr="003E6738" w:rsidRDefault="00012868" w:rsidP="00BC6EA1">
      <w:pPr>
        <w:pStyle w:val="Heading3"/>
        <w:rPr>
          <w:color w:val="AB94C0" w:themeColor="accent5"/>
          <w:sz w:val="21"/>
          <w:szCs w:val="21"/>
        </w:rPr>
      </w:pPr>
      <w:r w:rsidRPr="00D93F61">
        <w:t>Read</w:t>
      </w:r>
      <w:r>
        <w:t xml:space="preserve"> 1 Corinthians 12:12-28</w:t>
      </w:r>
    </w:p>
    <w:p w14:paraId="0BA8AC57" w14:textId="0FED645E" w:rsidR="00012868" w:rsidRPr="00012868" w:rsidRDefault="00BC6EA1" w:rsidP="00BC6EA1">
      <w:pPr>
        <w:pStyle w:val="Heading4"/>
      </w:pPr>
      <w:r w:rsidRPr="00E000EC">
        <w:t>Observation</w:t>
      </w:r>
      <w:r w:rsidR="00012868" w:rsidRPr="00012868">
        <w:t xml:space="preserve">: </w:t>
      </w:r>
    </w:p>
    <w:p w14:paraId="24D83332" w14:textId="6BED41B0" w:rsidR="00B7130A" w:rsidRDefault="00B7130A" w:rsidP="00BC6EA1">
      <w:pPr>
        <w:pStyle w:val="Bullets"/>
      </w:pPr>
      <w:r>
        <w:t>What</w:t>
      </w:r>
      <w:r w:rsidR="006F6CB1">
        <w:t xml:space="preserve"> stands out about the</w:t>
      </w:r>
      <w:r>
        <w:t xml:space="preserve"> metaphor</w:t>
      </w:r>
      <w:r w:rsidR="006F6CB1">
        <w:t xml:space="preserve"> Paul</w:t>
      </w:r>
      <w:r>
        <w:t xml:space="preserve"> use</w:t>
      </w:r>
      <w:r w:rsidR="006F6CB1">
        <w:t>s</w:t>
      </w:r>
      <w:r>
        <w:t xml:space="preserve"> for the church? What </w:t>
      </w:r>
      <w:r w:rsidR="006A1488">
        <w:t>is</w:t>
      </w:r>
      <w:r w:rsidR="006F6CB1">
        <w:t xml:space="preserve"> </w:t>
      </w:r>
      <w:r>
        <w:t xml:space="preserve">repeated? </w:t>
      </w:r>
    </w:p>
    <w:p w14:paraId="660DD4CF" w14:textId="3F4FA698" w:rsidR="009B1B60" w:rsidRDefault="00B7130A" w:rsidP="009B1B60">
      <w:pPr>
        <w:pStyle w:val="Bullets"/>
      </w:pPr>
      <w:r w:rsidRPr="00FC7798">
        <w:t xml:space="preserve">What </w:t>
      </w:r>
      <w:r>
        <w:t>should be</w:t>
      </w:r>
      <w:r w:rsidRPr="00FC7798">
        <w:t xml:space="preserve"> </w:t>
      </w:r>
      <w:r>
        <w:t>uniting the community?</w:t>
      </w:r>
    </w:p>
    <w:p w14:paraId="6DB6E05F" w14:textId="77777777" w:rsidR="009B1B60" w:rsidRPr="009B1B60" w:rsidRDefault="009B1B60" w:rsidP="009B1B60">
      <w:pPr>
        <w:pStyle w:val="Bullets"/>
        <w:numPr>
          <w:ilvl w:val="0"/>
          <w:numId w:val="0"/>
        </w:numPr>
        <w:ind w:left="216"/>
        <w:rPr>
          <w:sz w:val="10"/>
          <w:szCs w:val="10"/>
        </w:rPr>
      </w:pPr>
    </w:p>
    <w:p w14:paraId="52E77751" w14:textId="42225938" w:rsidR="00012868" w:rsidRPr="00012868" w:rsidRDefault="00012868" w:rsidP="00BC6EA1">
      <w:pPr>
        <w:pStyle w:val="Heading4"/>
      </w:pPr>
      <w:r w:rsidRPr="00012868">
        <w:t xml:space="preserve">Interpretation: </w:t>
      </w:r>
    </w:p>
    <w:p w14:paraId="5A0CB5CB" w14:textId="3A5877FB" w:rsidR="008F2FF0" w:rsidRDefault="00B7130A" w:rsidP="00BC6EA1">
      <w:pPr>
        <w:pStyle w:val="Bullets"/>
      </w:pPr>
      <w:r w:rsidRPr="00012868">
        <w:t xml:space="preserve">Why might this call to unity be challenging for the Corinthian church? </w:t>
      </w:r>
      <w:r w:rsidR="008F2FF0">
        <w:t>W</w:t>
      </w:r>
      <w:r w:rsidRPr="00012868">
        <w:t>hat barriers might this community have to address or overcome?</w:t>
      </w:r>
    </w:p>
    <w:p w14:paraId="2867A1F1" w14:textId="72F5C829" w:rsidR="00B7130A" w:rsidRPr="00012868" w:rsidRDefault="00B7130A" w:rsidP="00BC6EA1">
      <w:pPr>
        <w:pStyle w:val="Bullets"/>
      </w:pPr>
      <w:r w:rsidRPr="00012868">
        <w:t>What is at stake</w:t>
      </w:r>
      <w:r w:rsidR="00C74A08" w:rsidRPr="00012868">
        <w:t>? W</w:t>
      </w:r>
      <w:r w:rsidRPr="00012868">
        <w:t xml:space="preserve">hy is this message of unity important for the church? </w:t>
      </w:r>
    </w:p>
    <w:p w14:paraId="75A5E276" w14:textId="77777777" w:rsidR="00012868" w:rsidRPr="004524DA" w:rsidRDefault="00012868" w:rsidP="00BC6EA1">
      <w:pPr>
        <w:pStyle w:val="ListParagraph"/>
        <w:rPr>
          <w:sz w:val="10"/>
          <w:szCs w:val="10"/>
        </w:rPr>
      </w:pPr>
    </w:p>
    <w:p w14:paraId="6A6762AD" w14:textId="47DB4149" w:rsidR="00012868" w:rsidRPr="00012868" w:rsidRDefault="00012868" w:rsidP="00BC6EA1">
      <w:pPr>
        <w:pStyle w:val="Heading4"/>
      </w:pPr>
      <w:r w:rsidRPr="00012868">
        <w:t xml:space="preserve">Application: </w:t>
      </w:r>
    </w:p>
    <w:p w14:paraId="67750D6F" w14:textId="15DF65A3" w:rsidR="00B7130A" w:rsidRDefault="00B7130A" w:rsidP="00BC6EA1">
      <w:pPr>
        <w:pStyle w:val="Bullets"/>
      </w:pPr>
      <w:r w:rsidRPr="4FA6AA7F">
        <w:t xml:space="preserve">What </w:t>
      </w:r>
      <w:r w:rsidR="00E72883">
        <w:t>can</w:t>
      </w:r>
      <w:r w:rsidRPr="4FA6AA7F">
        <w:t xml:space="preserve"> it teach us about the </w:t>
      </w:r>
      <w:r w:rsidR="00E72883">
        <w:t>relationship</w:t>
      </w:r>
      <w:r w:rsidRPr="4FA6AA7F">
        <w:t xml:space="preserve"> between </w:t>
      </w:r>
      <w:r w:rsidRPr="00E72883">
        <w:t xml:space="preserve">diversity </w:t>
      </w:r>
      <w:r w:rsidRPr="4FA6AA7F">
        <w:t>and unity?</w:t>
      </w:r>
    </w:p>
    <w:p w14:paraId="6B7A0FA5" w14:textId="058E86EF" w:rsidR="00BC6EA1" w:rsidRDefault="324F3E69" w:rsidP="00BC6EA1">
      <w:pPr>
        <w:pStyle w:val="Bullets"/>
      </w:pPr>
      <w:r w:rsidRPr="6A71ECF5">
        <w:t>What challenges or inspires you from today’s discussion?</w:t>
      </w:r>
    </w:p>
    <w:p w14:paraId="3F017C28" w14:textId="77777777" w:rsidR="00BC6EA1" w:rsidRDefault="00BC6EA1" w:rsidP="00BC6EA1"/>
    <w:p w14:paraId="222C9B8C" w14:textId="44B71731" w:rsidR="00012868" w:rsidRPr="00012868" w:rsidRDefault="00012868" w:rsidP="00BC6EA1">
      <w:pPr>
        <w:pStyle w:val="Heading2"/>
      </w:pPr>
      <w:r w:rsidRPr="00874AD0">
        <w:t>RESPONSE (2</w:t>
      </w:r>
      <w:r>
        <w:t>5</w:t>
      </w:r>
      <w:r w:rsidRPr="00874AD0">
        <w:t xml:space="preserve"> MIN</w:t>
      </w:r>
      <w:r>
        <w:t>)</w:t>
      </w:r>
    </w:p>
    <w:p w14:paraId="51470FE8" w14:textId="7998DD7F" w:rsidR="00012868" w:rsidRPr="00012868" w:rsidRDefault="00012868" w:rsidP="00BC6EA1">
      <w:pPr>
        <w:pStyle w:val="Heading3"/>
      </w:pPr>
      <w:r w:rsidRPr="00874AD0">
        <w:t>Activity (1</w:t>
      </w:r>
      <w:r>
        <w:t>5</w:t>
      </w:r>
      <w:r w:rsidRPr="00874AD0">
        <w:t xml:space="preserve"> min)</w:t>
      </w:r>
    </w:p>
    <w:p w14:paraId="587B0382" w14:textId="39EE7BA5" w:rsidR="00B7130A" w:rsidRDefault="00B7130A" w:rsidP="00BC6EA1">
      <w:r>
        <w:t>Fellowship Assessment</w:t>
      </w:r>
      <w:r>
        <w:rPr>
          <w:rStyle w:val="FootnoteReference"/>
        </w:rPr>
        <w:footnoteReference w:id="3"/>
      </w:r>
      <w:r>
        <w:t xml:space="preserve">: </w:t>
      </w:r>
      <w:r w:rsidR="008F2FF0">
        <w:t>Honestly examining disparities</w:t>
      </w:r>
      <w:r>
        <w:t xml:space="preserve"> within </w:t>
      </w:r>
      <w:r w:rsidR="008F2FF0">
        <w:t>a</w:t>
      </w:r>
      <w:r>
        <w:t xml:space="preserve"> community is necessary for true mutuality. </w:t>
      </w:r>
      <w:r w:rsidR="008F2FF0">
        <w:t>Consider the</w:t>
      </w:r>
      <w:r w:rsidR="00502266">
        <w:t xml:space="preserve"> </w:t>
      </w:r>
      <w:r w:rsidR="008F2FF0">
        <w:t xml:space="preserve">questions </w:t>
      </w:r>
      <w:r w:rsidR="00502266">
        <w:t xml:space="preserve">below </w:t>
      </w:r>
      <w:r w:rsidR="008F2FF0">
        <w:t xml:space="preserve">from various angles like gender, personality, ethnicity/race, </w:t>
      </w:r>
      <w:r w:rsidR="00502266">
        <w:t>and more</w:t>
      </w:r>
      <w:r w:rsidR="008F2FF0">
        <w:t xml:space="preserve">. </w:t>
      </w:r>
    </w:p>
    <w:p w14:paraId="024288C4" w14:textId="5681AB64" w:rsidR="00B7130A" w:rsidRPr="002C6D36" w:rsidRDefault="00B7130A" w:rsidP="00BC6EA1">
      <w:pPr>
        <w:pStyle w:val="Bullets"/>
      </w:pPr>
      <w:r w:rsidRPr="002C6D36">
        <w:t xml:space="preserve">Who </w:t>
      </w:r>
      <w:r w:rsidR="008A5768">
        <w:t>are</w:t>
      </w:r>
      <w:r w:rsidRPr="002C6D36">
        <w:t xml:space="preserve"> perceived to be "insiders" vs. "outsiders" of the fellowship? Why?</w:t>
      </w:r>
    </w:p>
    <w:p w14:paraId="4D858851" w14:textId="77777777" w:rsidR="00B7130A" w:rsidRPr="002C6D36" w:rsidRDefault="00B7130A" w:rsidP="00BC6EA1">
      <w:pPr>
        <w:pStyle w:val="Bullets"/>
      </w:pPr>
      <w:r w:rsidRPr="002C6D36">
        <w:t xml:space="preserve">Who has decision-making power? How are decision-makers chosen? </w:t>
      </w:r>
    </w:p>
    <w:p w14:paraId="1315B499" w14:textId="72671AB1" w:rsidR="00B7130A" w:rsidRPr="00E04F01" w:rsidRDefault="00B7130A" w:rsidP="00BC6EA1">
      <w:pPr>
        <w:pStyle w:val="Bullets"/>
        <w:rPr>
          <w:spacing w:val="-2"/>
        </w:rPr>
      </w:pPr>
      <w:r w:rsidRPr="00E04F01">
        <w:rPr>
          <w:spacing w:val="-2"/>
        </w:rPr>
        <w:t xml:space="preserve">Who shares life together? Who shares secrets? </w:t>
      </w:r>
    </w:p>
    <w:p w14:paraId="42BE0E33" w14:textId="77777777" w:rsidR="00B7130A" w:rsidRPr="002C6D36" w:rsidRDefault="00B7130A" w:rsidP="00BC6EA1">
      <w:pPr>
        <w:pStyle w:val="Bullets"/>
      </w:pPr>
      <w:r w:rsidRPr="002C6D36">
        <w:t xml:space="preserve">Are you intimate enough to tell each other hard truths? </w:t>
      </w:r>
    </w:p>
    <w:p w14:paraId="10339259" w14:textId="0D315FEE" w:rsidR="00B7130A" w:rsidRPr="00DE7625" w:rsidRDefault="00B7130A" w:rsidP="00BC6EA1">
      <w:pPr>
        <w:pStyle w:val="Bullets"/>
      </w:pPr>
      <w:r>
        <w:t>What gifts or skills tend to be honored or celebrated in your community? Which go unnoticed or seem to be less valued?</w:t>
      </w:r>
    </w:p>
    <w:p w14:paraId="4B861BF6" w14:textId="77777777" w:rsidR="00B7130A" w:rsidRPr="006F3D04" w:rsidRDefault="00B7130A" w:rsidP="00BC6EA1">
      <w:pPr>
        <w:rPr>
          <w:sz w:val="10"/>
          <w:szCs w:val="10"/>
        </w:rPr>
      </w:pPr>
    </w:p>
    <w:p w14:paraId="1B9F067B" w14:textId="77777777" w:rsidR="00185483" w:rsidRDefault="00012868" w:rsidP="00BC6EA1">
      <w:r w:rsidRPr="0060383E">
        <w:rPr>
          <w:rStyle w:val="Heading4Char"/>
        </w:rPr>
        <w:t>Discuss</w:t>
      </w:r>
      <w:r w:rsidRPr="00BC6EA1">
        <w:rPr>
          <w:rStyle w:val="Heading4Char"/>
        </w:rPr>
        <w:t xml:space="preserve">: </w:t>
      </w:r>
      <w:r w:rsidR="00E04F01">
        <w:t>W</w:t>
      </w:r>
      <w:r w:rsidR="009863AF">
        <w:t>hat barriers or opportunities exist for your community to truly practice mutuality?</w:t>
      </w:r>
      <w:r w:rsidR="00E04F01">
        <w:t xml:space="preserve"> </w:t>
      </w:r>
      <w:r w:rsidR="009863AF">
        <w:t xml:space="preserve">What would have to continue or change </w:t>
      </w:r>
      <w:proofErr w:type="gramStart"/>
      <w:r w:rsidR="009863AF">
        <w:t xml:space="preserve">in order </w:t>
      </w:r>
      <w:r w:rsidR="007A5775">
        <w:t>to</w:t>
      </w:r>
      <w:proofErr w:type="gramEnd"/>
      <w:r w:rsidR="007A5775">
        <w:t xml:space="preserve"> truly share</w:t>
      </w:r>
      <w:r w:rsidR="009863AF">
        <w:t xml:space="preserve"> one another’s joys and pains? </w:t>
      </w:r>
    </w:p>
    <w:p w14:paraId="0B6D2754" w14:textId="0E3ED5DC" w:rsidR="009863AF" w:rsidRPr="00185483" w:rsidRDefault="009863AF" w:rsidP="00BC6EA1">
      <w:r>
        <w:t xml:space="preserve"> </w:t>
      </w:r>
    </w:p>
    <w:p w14:paraId="6F463AE6" w14:textId="77777777" w:rsidR="00012868" w:rsidRPr="00012868" w:rsidRDefault="00012868" w:rsidP="00E04F01">
      <w:pPr>
        <w:pStyle w:val="Heading3"/>
      </w:pPr>
      <w:r w:rsidRPr="00012868">
        <w:t>Action Steps (5 min)</w:t>
      </w:r>
    </w:p>
    <w:p w14:paraId="5A9089A3" w14:textId="712828A0" w:rsidR="005159A5" w:rsidRPr="00A97DA0" w:rsidRDefault="00012868" w:rsidP="00185483">
      <w:pPr>
        <w:pStyle w:val="Bullets"/>
      </w:pPr>
      <w:r w:rsidRPr="0060383E">
        <w:rPr>
          <w:rStyle w:val="Heading4Char"/>
        </w:rPr>
        <w:t>Collective</w:t>
      </w:r>
      <w:r w:rsidRPr="00AC5889">
        <w:rPr>
          <w:rFonts w:ascii="Avenir Medium" w:hAnsi="Avenir Medium"/>
        </w:rPr>
        <w:t>:</w:t>
      </w:r>
      <w:r>
        <w:rPr>
          <w:rFonts w:ascii="Avenir Medium" w:hAnsi="Avenir Medium"/>
        </w:rPr>
        <w:t xml:space="preserve"> </w:t>
      </w:r>
      <w:r w:rsidR="008F2FF0">
        <w:t>Discuss ways that your community can practice sharing life and including people who might feel excluded. (</w:t>
      </w:r>
      <w:proofErr w:type="gramStart"/>
      <w:r w:rsidR="008F2FF0">
        <w:t>ideas</w:t>
      </w:r>
      <w:proofErr w:type="gramEnd"/>
      <w:r w:rsidR="008F2FF0">
        <w:t>: lunch, do laundry together, coffee run, study, etc.)</w:t>
      </w:r>
      <w:r w:rsidR="00B7130A">
        <w:t>.</w:t>
      </w:r>
    </w:p>
    <w:p w14:paraId="2F4C4AC6" w14:textId="48326ECA" w:rsidR="00012868" w:rsidRPr="00012868" w:rsidRDefault="00012868" w:rsidP="00185483">
      <w:pPr>
        <w:pStyle w:val="Bullets"/>
      </w:pPr>
      <w:r w:rsidRPr="0060383E">
        <w:rPr>
          <w:rStyle w:val="Heading4Char"/>
        </w:rPr>
        <w:t>Personal</w:t>
      </w:r>
      <w:r w:rsidRPr="00AC5889">
        <w:rPr>
          <w:rFonts w:ascii="Avenir Medium" w:hAnsi="Avenir Medium"/>
        </w:rPr>
        <w:t>:</w:t>
      </w:r>
      <w:r>
        <w:rPr>
          <w:rFonts w:ascii="Avenir Medium" w:hAnsi="Avenir Medium"/>
        </w:rPr>
        <w:t xml:space="preserve"> </w:t>
      </w:r>
      <w:r w:rsidR="008F2FF0" w:rsidRPr="00CE76BE">
        <w:t xml:space="preserve">Take 15min this week to </w:t>
      </w:r>
      <w:r w:rsidR="00E72883" w:rsidRPr="00CE76BE">
        <w:t xml:space="preserve">journal about who you tend to overlook </w:t>
      </w:r>
      <w:r w:rsidR="00CE76BE" w:rsidRPr="00CE76BE">
        <w:t xml:space="preserve">or ignore </w:t>
      </w:r>
      <w:r w:rsidR="00E72883" w:rsidRPr="00CE76BE">
        <w:t xml:space="preserve">in your community and why. </w:t>
      </w:r>
      <w:r w:rsidR="00CE76BE" w:rsidRPr="00CE76BE">
        <w:t xml:space="preserve">Pray a prayer of repentance ask God to help you honor them. </w:t>
      </w:r>
    </w:p>
    <w:p w14:paraId="5BBE0159" w14:textId="77777777" w:rsidR="00012868" w:rsidRPr="00012868" w:rsidRDefault="00012868" w:rsidP="00BC6EA1"/>
    <w:p w14:paraId="2C393954" w14:textId="51D11F56" w:rsidR="00716888" w:rsidRPr="00617E13" w:rsidRDefault="00012868" w:rsidP="00CE76BE">
      <w:pPr>
        <w:pStyle w:val="Heading3"/>
      </w:pPr>
      <w:r w:rsidRPr="00874AD0">
        <w:t>Prayer (</w:t>
      </w:r>
      <w:r>
        <w:t>3</w:t>
      </w:r>
      <w:r w:rsidRPr="00874AD0">
        <w:t xml:space="preserve"> min)</w:t>
      </w:r>
    </w:p>
    <w:sectPr w:rsidR="00716888" w:rsidRPr="00617E13" w:rsidSect="00FB40FA">
      <w:type w:val="continuous"/>
      <w:pgSz w:w="12240" w:h="15840"/>
      <w:pgMar w:top="1440" w:right="1440" w:bottom="1080" w:left="1440" w:header="720" w:footer="720" w:gutter="0"/>
      <w:cols w:num="2"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0A272" w14:textId="77777777" w:rsidR="008275F4" w:rsidRDefault="008275F4" w:rsidP="00BC6EA1">
      <w:r>
        <w:separator/>
      </w:r>
    </w:p>
  </w:endnote>
  <w:endnote w:type="continuationSeparator" w:id="0">
    <w:p w14:paraId="56F6F07A" w14:textId="77777777" w:rsidR="008275F4" w:rsidRDefault="008275F4" w:rsidP="00BC6EA1">
      <w:r>
        <w:continuationSeparator/>
      </w:r>
    </w:p>
  </w:endnote>
  <w:endnote w:type="continuationNotice" w:id="1">
    <w:p w14:paraId="3DD6A5AB" w14:textId="77777777" w:rsidR="008275F4" w:rsidRDefault="008275F4" w:rsidP="00BC6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venir LT Std 35 Light">
    <w:altName w:val="Avenir LT Std 35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ight">
    <w:altName w:val="﷽﷽﷽﷽﷽﷽﷽﷽ight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Gaspo Slab Light">
    <w:altName w:val="Gaspo Slab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﷽﷽﷽﷽﷽﷽﷽﷽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Avenir LT Std 55 Roman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7B88" w14:textId="56F2FF3C" w:rsidR="00012868" w:rsidRDefault="00185483" w:rsidP="00BC6EA1">
    <w:pPr>
      <w:pStyle w:val="Footer"/>
    </w:pPr>
    <w:r>
      <w:rPr>
        <w:noProof/>
        <w:color w:val="000000" w:themeColor="text1"/>
      </w:rPr>
      <w:drawing>
        <wp:anchor distT="0" distB="0" distL="114300" distR="114300" simplePos="0" relativeHeight="251666432" behindDoc="0" locked="0" layoutInCell="1" allowOverlap="1" wp14:anchorId="43367DB5" wp14:editId="376493DD">
          <wp:simplePos x="0" y="0"/>
          <wp:positionH relativeFrom="column">
            <wp:posOffset>5718810</wp:posOffset>
          </wp:positionH>
          <wp:positionV relativeFrom="paragraph">
            <wp:posOffset>-58508</wp:posOffset>
          </wp:positionV>
          <wp:extent cx="410682" cy="4572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68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A37ED" w14:textId="77777777" w:rsidR="008275F4" w:rsidRDefault="008275F4" w:rsidP="00BC6EA1">
      <w:r>
        <w:separator/>
      </w:r>
    </w:p>
  </w:footnote>
  <w:footnote w:type="continuationSeparator" w:id="0">
    <w:p w14:paraId="3407BFD3" w14:textId="77777777" w:rsidR="008275F4" w:rsidRDefault="008275F4" w:rsidP="00BC6EA1">
      <w:r>
        <w:continuationSeparator/>
      </w:r>
    </w:p>
  </w:footnote>
  <w:footnote w:type="continuationNotice" w:id="1">
    <w:p w14:paraId="27ECF9E9" w14:textId="77777777" w:rsidR="008275F4" w:rsidRDefault="008275F4" w:rsidP="00BC6EA1"/>
  </w:footnote>
  <w:footnote w:id="2">
    <w:p w14:paraId="3576F661" w14:textId="13F0CAA1" w:rsidR="003E24CF" w:rsidRPr="00500C1B" w:rsidRDefault="003E24CF" w:rsidP="00BC6EA1">
      <w:pPr>
        <w:pStyle w:val="FootnoteText"/>
        <w:rPr>
          <w:sz w:val="16"/>
          <w:szCs w:val="16"/>
        </w:rPr>
      </w:pPr>
      <w:r w:rsidRPr="00012868">
        <w:rPr>
          <w:rStyle w:val="FootnoteReference"/>
          <w:sz w:val="14"/>
          <w:szCs w:val="14"/>
        </w:rPr>
        <w:footnoteRef/>
      </w:r>
      <w:r w:rsidRPr="00012868">
        <w:t xml:space="preserve"> </w:t>
      </w:r>
      <w:r w:rsidR="006B3D95">
        <w:rPr>
          <w:sz w:val="16"/>
          <w:szCs w:val="16"/>
        </w:rPr>
        <w:t xml:space="preserve">Craig S. Keener, </w:t>
      </w:r>
      <w:r w:rsidR="006B3D95" w:rsidRPr="006B3D95">
        <w:rPr>
          <w:i/>
          <w:iCs/>
          <w:sz w:val="16"/>
          <w:szCs w:val="16"/>
        </w:rPr>
        <w:t xml:space="preserve">The </w:t>
      </w:r>
      <w:r w:rsidRPr="006B3D95">
        <w:rPr>
          <w:i/>
          <w:iCs/>
          <w:sz w:val="16"/>
          <w:szCs w:val="16"/>
        </w:rPr>
        <w:t>IVP Bible Background Commentary</w:t>
      </w:r>
      <w:r w:rsidR="006B3D95" w:rsidRPr="006B3D95">
        <w:rPr>
          <w:i/>
          <w:iCs/>
          <w:sz w:val="16"/>
          <w:szCs w:val="16"/>
        </w:rPr>
        <w:t>: New Testament</w:t>
      </w:r>
      <w:r w:rsidR="006B3D95">
        <w:rPr>
          <w:sz w:val="16"/>
          <w:szCs w:val="16"/>
        </w:rPr>
        <w:t xml:space="preserve"> (Downers Grove: IVP Academic, 2014), 459-461, 485-486.</w:t>
      </w:r>
    </w:p>
  </w:footnote>
  <w:footnote w:id="3">
    <w:p w14:paraId="5FED48E4" w14:textId="77CAAF5A" w:rsidR="00B7130A" w:rsidRPr="00012868" w:rsidRDefault="00B7130A" w:rsidP="00BC6EA1">
      <w:pPr>
        <w:pStyle w:val="FootnoteText"/>
        <w:rPr>
          <w:sz w:val="12"/>
          <w:szCs w:val="12"/>
        </w:rPr>
      </w:pPr>
      <w:r w:rsidRPr="00012868">
        <w:rPr>
          <w:rStyle w:val="FootnoteReference"/>
          <w:sz w:val="14"/>
          <w:szCs w:val="14"/>
        </w:rPr>
        <w:footnoteRef/>
      </w:r>
      <w:r w:rsidRPr="00012868">
        <w:t xml:space="preserve"> </w:t>
      </w:r>
      <w:r w:rsidRPr="00500C1B">
        <w:rPr>
          <w:sz w:val="16"/>
          <w:szCs w:val="16"/>
        </w:rPr>
        <w:t xml:space="preserve">Questions adapted from Alexia </w:t>
      </w:r>
      <w:proofErr w:type="spellStart"/>
      <w:r w:rsidRPr="00500C1B">
        <w:rPr>
          <w:sz w:val="16"/>
          <w:szCs w:val="16"/>
        </w:rPr>
        <w:t>Salvatierra’s</w:t>
      </w:r>
      <w:proofErr w:type="spellEnd"/>
      <w:r w:rsidRPr="00500C1B">
        <w:rPr>
          <w:sz w:val="16"/>
          <w:szCs w:val="16"/>
        </w:rPr>
        <w:t xml:space="preserve"> </w:t>
      </w:r>
      <w:r w:rsidR="003E3737">
        <w:rPr>
          <w:sz w:val="16"/>
          <w:szCs w:val="16"/>
        </w:rPr>
        <w:t>“</w:t>
      </w:r>
      <w:r w:rsidRPr="00500C1B">
        <w:rPr>
          <w:sz w:val="16"/>
          <w:szCs w:val="16"/>
        </w:rPr>
        <w:t>Courageous Assessment Metrics of Power Dynamics</w:t>
      </w:r>
      <w:r w:rsidR="003E3737">
        <w:rPr>
          <w:sz w:val="16"/>
          <w:szCs w:val="16"/>
        </w:rPr>
        <w:t>”</w:t>
      </w:r>
      <w:r w:rsidRPr="00500C1B">
        <w:rPr>
          <w:sz w:val="10"/>
          <w:szCs w:val="1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929D1" w14:textId="48762CA5" w:rsidR="00C81143" w:rsidRDefault="00BC6EA1" w:rsidP="00BC6EA1">
    <w:pPr>
      <w:pStyle w:val="Header"/>
      <w:rPr>
        <w:sz w:val="12"/>
        <w:szCs w:val="10"/>
      </w:rPr>
    </w:pPr>
    <w:r w:rsidRPr="00553062">
      <w:rPr>
        <w:rStyle w:val="Heading2Char"/>
        <w:noProof/>
      </w:rPr>
      <w:drawing>
        <wp:anchor distT="0" distB="0" distL="114300" distR="114300" simplePos="0" relativeHeight="251664384" behindDoc="0" locked="0" layoutInCell="1" allowOverlap="1" wp14:anchorId="1C81F2F3" wp14:editId="41CBF4AB">
          <wp:simplePos x="0" y="0"/>
          <wp:positionH relativeFrom="column">
            <wp:posOffset>5028655</wp:posOffset>
          </wp:positionH>
          <wp:positionV relativeFrom="page">
            <wp:posOffset>457200</wp:posOffset>
          </wp:positionV>
          <wp:extent cx="1106424" cy="4572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2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3EB4D" w14:textId="77777777" w:rsidR="0096356C" w:rsidRPr="0096356C" w:rsidRDefault="0096356C" w:rsidP="00BC6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B4B63"/>
    <w:multiLevelType w:val="multilevel"/>
    <w:tmpl w:val="F3164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073C"/>
    <w:multiLevelType w:val="multilevel"/>
    <w:tmpl w:val="542C9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08E1"/>
    <w:multiLevelType w:val="multilevel"/>
    <w:tmpl w:val="542C9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7BA8"/>
    <w:multiLevelType w:val="multilevel"/>
    <w:tmpl w:val="9A9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14F96"/>
    <w:multiLevelType w:val="hybridMultilevel"/>
    <w:tmpl w:val="0AEAF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257"/>
    <w:multiLevelType w:val="hybridMultilevel"/>
    <w:tmpl w:val="4A7A973A"/>
    <w:lvl w:ilvl="0" w:tplc="1002832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08C5"/>
    <w:multiLevelType w:val="hybridMultilevel"/>
    <w:tmpl w:val="4AD43148"/>
    <w:lvl w:ilvl="0" w:tplc="A6349946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6909"/>
    <w:multiLevelType w:val="hybridMultilevel"/>
    <w:tmpl w:val="ADE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75B5"/>
    <w:multiLevelType w:val="multilevel"/>
    <w:tmpl w:val="02142E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3A7403"/>
    <w:multiLevelType w:val="hybridMultilevel"/>
    <w:tmpl w:val="C68E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E4A70"/>
    <w:multiLevelType w:val="hybridMultilevel"/>
    <w:tmpl w:val="C798CC16"/>
    <w:lvl w:ilvl="0" w:tplc="25BAAD5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8144A"/>
    <w:multiLevelType w:val="hybridMultilevel"/>
    <w:tmpl w:val="F41A1516"/>
    <w:lvl w:ilvl="0" w:tplc="2ABCC5F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264919"/>
    <w:multiLevelType w:val="hybridMultilevel"/>
    <w:tmpl w:val="11CE8C90"/>
    <w:lvl w:ilvl="0" w:tplc="17626CF0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108F"/>
    <w:multiLevelType w:val="multilevel"/>
    <w:tmpl w:val="478AF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1517C"/>
    <w:multiLevelType w:val="multilevel"/>
    <w:tmpl w:val="73AE3BE2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46915"/>
    <w:multiLevelType w:val="multilevel"/>
    <w:tmpl w:val="35C060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87F24"/>
    <w:multiLevelType w:val="hybridMultilevel"/>
    <w:tmpl w:val="D55E27DA"/>
    <w:lvl w:ilvl="0" w:tplc="BC1031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E3F9B"/>
    <w:multiLevelType w:val="multilevel"/>
    <w:tmpl w:val="ADE25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D4A0F"/>
    <w:multiLevelType w:val="multilevel"/>
    <w:tmpl w:val="0F6E5852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28315F"/>
    <w:multiLevelType w:val="multilevel"/>
    <w:tmpl w:val="542C9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336DE"/>
    <w:multiLevelType w:val="hybridMultilevel"/>
    <w:tmpl w:val="F0F8E5F2"/>
    <w:lvl w:ilvl="0" w:tplc="624C975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501B77"/>
    <w:multiLevelType w:val="hybridMultilevel"/>
    <w:tmpl w:val="542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F1B8D"/>
    <w:multiLevelType w:val="hybridMultilevel"/>
    <w:tmpl w:val="72640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212B5A"/>
    <w:multiLevelType w:val="hybridMultilevel"/>
    <w:tmpl w:val="9A7ACF9A"/>
    <w:lvl w:ilvl="0" w:tplc="BC1031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F6D41"/>
    <w:multiLevelType w:val="multilevel"/>
    <w:tmpl w:val="430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892D59"/>
    <w:multiLevelType w:val="hybridMultilevel"/>
    <w:tmpl w:val="6E9254EC"/>
    <w:lvl w:ilvl="0" w:tplc="5D1449F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A7717"/>
    <w:multiLevelType w:val="hybridMultilevel"/>
    <w:tmpl w:val="F316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D68D9"/>
    <w:multiLevelType w:val="hybridMultilevel"/>
    <w:tmpl w:val="478A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228A2"/>
    <w:multiLevelType w:val="multilevel"/>
    <w:tmpl w:val="542C9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770EA"/>
    <w:multiLevelType w:val="multilevel"/>
    <w:tmpl w:val="4AD43148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C2E8A"/>
    <w:multiLevelType w:val="hybridMultilevel"/>
    <w:tmpl w:val="2250CCE0"/>
    <w:lvl w:ilvl="0" w:tplc="BC1031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709E3"/>
    <w:multiLevelType w:val="multilevel"/>
    <w:tmpl w:val="35AC6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9411A"/>
    <w:multiLevelType w:val="hybridMultilevel"/>
    <w:tmpl w:val="87041F98"/>
    <w:lvl w:ilvl="0" w:tplc="9460C4A4">
      <w:start w:val="1"/>
      <w:numFmt w:val="bullet"/>
      <w:pStyle w:val="Bullets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C47D4"/>
    <w:multiLevelType w:val="hybridMultilevel"/>
    <w:tmpl w:val="A2F405AC"/>
    <w:lvl w:ilvl="0" w:tplc="BC1031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A70F7"/>
    <w:multiLevelType w:val="multilevel"/>
    <w:tmpl w:val="F3164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B131B"/>
    <w:multiLevelType w:val="multilevel"/>
    <w:tmpl w:val="3D28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B82AEB"/>
    <w:multiLevelType w:val="hybridMultilevel"/>
    <w:tmpl w:val="7D58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002CF"/>
    <w:multiLevelType w:val="hybridMultilevel"/>
    <w:tmpl w:val="DAC8DE76"/>
    <w:lvl w:ilvl="0" w:tplc="4D6C971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847CA"/>
    <w:multiLevelType w:val="hybridMultilevel"/>
    <w:tmpl w:val="C3B20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84132"/>
    <w:multiLevelType w:val="multilevel"/>
    <w:tmpl w:val="7D580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22DAB"/>
    <w:multiLevelType w:val="hybridMultilevel"/>
    <w:tmpl w:val="694E5430"/>
    <w:lvl w:ilvl="0" w:tplc="839A197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75406"/>
    <w:multiLevelType w:val="hybridMultilevel"/>
    <w:tmpl w:val="6AE4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57A9F"/>
    <w:multiLevelType w:val="multilevel"/>
    <w:tmpl w:val="11CE8C90"/>
    <w:lvl w:ilvl="0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65BBC"/>
    <w:multiLevelType w:val="multilevel"/>
    <w:tmpl w:val="198A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AF5EA9"/>
    <w:multiLevelType w:val="hybridMultilevel"/>
    <w:tmpl w:val="7C7E50EC"/>
    <w:lvl w:ilvl="0" w:tplc="25BAAD5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D5652"/>
    <w:multiLevelType w:val="multilevel"/>
    <w:tmpl w:val="0AEAF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949C5"/>
    <w:multiLevelType w:val="multilevel"/>
    <w:tmpl w:val="9A9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0E72C4"/>
    <w:multiLevelType w:val="hybridMultilevel"/>
    <w:tmpl w:val="4AAC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3"/>
  </w:num>
  <w:num w:numId="3">
    <w:abstractNumId w:val="46"/>
  </w:num>
  <w:num w:numId="4">
    <w:abstractNumId w:val="24"/>
  </w:num>
  <w:num w:numId="5">
    <w:abstractNumId w:val="38"/>
  </w:num>
  <w:num w:numId="6">
    <w:abstractNumId w:val="7"/>
  </w:num>
  <w:num w:numId="7">
    <w:abstractNumId w:val="47"/>
  </w:num>
  <w:num w:numId="8">
    <w:abstractNumId w:val="21"/>
  </w:num>
  <w:num w:numId="9">
    <w:abstractNumId w:val="26"/>
  </w:num>
  <w:num w:numId="10">
    <w:abstractNumId w:val="12"/>
  </w:num>
  <w:num w:numId="11">
    <w:abstractNumId w:val="17"/>
  </w:num>
  <w:num w:numId="12">
    <w:abstractNumId w:val="30"/>
  </w:num>
  <w:num w:numId="13">
    <w:abstractNumId w:val="19"/>
  </w:num>
  <w:num w:numId="14">
    <w:abstractNumId w:val="23"/>
  </w:num>
  <w:num w:numId="15">
    <w:abstractNumId w:val="1"/>
  </w:num>
  <w:num w:numId="16">
    <w:abstractNumId w:val="16"/>
  </w:num>
  <w:num w:numId="17">
    <w:abstractNumId w:val="0"/>
  </w:num>
  <w:num w:numId="18">
    <w:abstractNumId w:val="33"/>
  </w:num>
  <w:num w:numId="19">
    <w:abstractNumId w:val="3"/>
  </w:num>
  <w:num w:numId="20">
    <w:abstractNumId w:val="14"/>
  </w:num>
  <w:num w:numId="21">
    <w:abstractNumId w:val="36"/>
  </w:num>
  <w:num w:numId="22">
    <w:abstractNumId w:val="39"/>
  </w:num>
  <w:num w:numId="23">
    <w:abstractNumId w:val="40"/>
  </w:num>
  <w:num w:numId="24">
    <w:abstractNumId w:val="31"/>
  </w:num>
  <w:num w:numId="25">
    <w:abstractNumId w:val="42"/>
  </w:num>
  <w:num w:numId="26">
    <w:abstractNumId w:val="6"/>
  </w:num>
  <w:num w:numId="27">
    <w:abstractNumId w:val="41"/>
  </w:num>
  <w:num w:numId="28">
    <w:abstractNumId w:val="27"/>
  </w:num>
  <w:num w:numId="29">
    <w:abstractNumId w:val="13"/>
  </w:num>
  <w:num w:numId="30">
    <w:abstractNumId w:val="37"/>
  </w:num>
  <w:num w:numId="31">
    <w:abstractNumId w:val="29"/>
  </w:num>
  <w:num w:numId="32">
    <w:abstractNumId w:val="5"/>
  </w:num>
  <w:num w:numId="33">
    <w:abstractNumId w:val="28"/>
  </w:num>
  <w:num w:numId="34">
    <w:abstractNumId w:val="10"/>
  </w:num>
  <w:num w:numId="35">
    <w:abstractNumId w:val="2"/>
  </w:num>
  <w:num w:numId="36">
    <w:abstractNumId w:val="25"/>
  </w:num>
  <w:num w:numId="37">
    <w:abstractNumId w:val="34"/>
  </w:num>
  <w:num w:numId="38">
    <w:abstractNumId w:val="44"/>
  </w:num>
  <w:num w:numId="39">
    <w:abstractNumId w:val="9"/>
  </w:num>
  <w:num w:numId="40">
    <w:abstractNumId w:val="11"/>
  </w:num>
  <w:num w:numId="41">
    <w:abstractNumId w:val="22"/>
  </w:num>
  <w:num w:numId="42">
    <w:abstractNumId w:val="20"/>
  </w:num>
  <w:num w:numId="43">
    <w:abstractNumId w:val="15"/>
  </w:num>
  <w:num w:numId="44">
    <w:abstractNumId w:val="18"/>
  </w:num>
  <w:num w:numId="45">
    <w:abstractNumId w:val="8"/>
  </w:num>
  <w:num w:numId="46">
    <w:abstractNumId w:val="4"/>
  </w:num>
  <w:num w:numId="47">
    <w:abstractNumId w:val="4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0F"/>
    <w:rsid w:val="00003CB9"/>
    <w:rsid w:val="00012868"/>
    <w:rsid w:val="00021AD8"/>
    <w:rsid w:val="0003313E"/>
    <w:rsid w:val="00046DBC"/>
    <w:rsid w:val="000551C1"/>
    <w:rsid w:val="000807ED"/>
    <w:rsid w:val="000924C4"/>
    <w:rsid w:val="000C5DC5"/>
    <w:rsid w:val="00103490"/>
    <w:rsid w:val="00123E88"/>
    <w:rsid w:val="001345BE"/>
    <w:rsid w:val="001376D6"/>
    <w:rsid w:val="00163313"/>
    <w:rsid w:val="001749DD"/>
    <w:rsid w:val="001753AF"/>
    <w:rsid w:val="00185483"/>
    <w:rsid w:val="00195F56"/>
    <w:rsid w:val="001B5E43"/>
    <w:rsid w:val="001C30CB"/>
    <w:rsid w:val="001F4167"/>
    <w:rsid w:val="001F6D0F"/>
    <w:rsid w:val="002061A5"/>
    <w:rsid w:val="00207ED7"/>
    <w:rsid w:val="00222173"/>
    <w:rsid w:val="00240136"/>
    <w:rsid w:val="002605D2"/>
    <w:rsid w:val="00276E89"/>
    <w:rsid w:val="002773BB"/>
    <w:rsid w:val="002C0386"/>
    <w:rsid w:val="002C0F84"/>
    <w:rsid w:val="00305CAB"/>
    <w:rsid w:val="00311168"/>
    <w:rsid w:val="003161F5"/>
    <w:rsid w:val="003312FB"/>
    <w:rsid w:val="00333007"/>
    <w:rsid w:val="00340CBB"/>
    <w:rsid w:val="003508B7"/>
    <w:rsid w:val="0035789D"/>
    <w:rsid w:val="003710EC"/>
    <w:rsid w:val="00377558"/>
    <w:rsid w:val="00380FD1"/>
    <w:rsid w:val="003A0BE9"/>
    <w:rsid w:val="003C4F41"/>
    <w:rsid w:val="003D64EE"/>
    <w:rsid w:val="003E24CF"/>
    <w:rsid w:val="003E3737"/>
    <w:rsid w:val="003E5AAB"/>
    <w:rsid w:val="003F2891"/>
    <w:rsid w:val="00431047"/>
    <w:rsid w:val="004524DA"/>
    <w:rsid w:val="00452E15"/>
    <w:rsid w:val="00474CBF"/>
    <w:rsid w:val="00477B3E"/>
    <w:rsid w:val="004842CB"/>
    <w:rsid w:val="004B5942"/>
    <w:rsid w:val="004C1768"/>
    <w:rsid w:val="004C460C"/>
    <w:rsid w:val="004D3919"/>
    <w:rsid w:val="004F21B6"/>
    <w:rsid w:val="00500C1B"/>
    <w:rsid w:val="00502266"/>
    <w:rsid w:val="00507DCA"/>
    <w:rsid w:val="005159A5"/>
    <w:rsid w:val="00523293"/>
    <w:rsid w:val="0053202B"/>
    <w:rsid w:val="00561D72"/>
    <w:rsid w:val="00592D5F"/>
    <w:rsid w:val="005B0693"/>
    <w:rsid w:val="005F6FBB"/>
    <w:rsid w:val="0060383E"/>
    <w:rsid w:val="00607FF1"/>
    <w:rsid w:val="00617E13"/>
    <w:rsid w:val="006433F0"/>
    <w:rsid w:val="00697C0D"/>
    <w:rsid w:val="006A1488"/>
    <w:rsid w:val="006B0BA5"/>
    <w:rsid w:val="006B3D95"/>
    <w:rsid w:val="006B4593"/>
    <w:rsid w:val="006D3B5E"/>
    <w:rsid w:val="006D56E7"/>
    <w:rsid w:val="006D5C1D"/>
    <w:rsid w:val="006E4776"/>
    <w:rsid w:val="006F3D04"/>
    <w:rsid w:val="006F43FF"/>
    <w:rsid w:val="006F6CB1"/>
    <w:rsid w:val="006F7775"/>
    <w:rsid w:val="00710E01"/>
    <w:rsid w:val="00716888"/>
    <w:rsid w:val="00722B42"/>
    <w:rsid w:val="00732E78"/>
    <w:rsid w:val="00736561"/>
    <w:rsid w:val="00740D7A"/>
    <w:rsid w:val="007A5775"/>
    <w:rsid w:val="007C12AD"/>
    <w:rsid w:val="007C7395"/>
    <w:rsid w:val="007F7166"/>
    <w:rsid w:val="00804BA5"/>
    <w:rsid w:val="00806875"/>
    <w:rsid w:val="00820585"/>
    <w:rsid w:val="008275F4"/>
    <w:rsid w:val="00855FE3"/>
    <w:rsid w:val="008845DF"/>
    <w:rsid w:val="00885145"/>
    <w:rsid w:val="008A5768"/>
    <w:rsid w:val="008C7F3E"/>
    <w:rsid w:val="008D253C"/>
    <w:rsid w:val="008F2FF0"/>
    <w:rsid w:val="008F5AC7"/>
    <w:rsid w:val="00902A8E"/>
    <w:rsid w:val="00927862"/>
    <w:rsid w:val="009278B4"/>
    <w:rsid w:val="00931698"/>
    <w:rsid w:val="00936406"/>
    <w:rsid w:val="0096356C"/>
    <w:rsid w:val="009863AF"/>
    <w:rsid w:val="009A0E90"/>
    <w:rsid w:val="009B17BB"/>
    <w:rsid w:val="009B1B60"/>
    <w:rsid w:val="009D4998"/>
    <w:rsid w:val="009D6CC7"/>
    <w:rsid w:val="009E1BDF"/>
    <w:rsid w:val="009E5DFC"/>
    <w:rsid w:val="00A05956"/>
    <w:rsid w:val="00A64318"/>
    <w:rsid w:val="00A725BB"/>
    <w:rsid w:val="00A97DA0"/>
    <w:rsid w:val="00AD22E9"/>
    <w:rsid w:val="00AF0F70"/>
    <w:rsid w:val="00B026B2"/>
    <w:rsid w:val="00B12FD7"/>
    <w:rsid w:val="00B7130A"/>
    <w:rsid w:val="00B91F7C"/>
    <w:rsid w:val="00B9466D"/>
    <w:rsid w:val="00BC6EA1"/>
    <w:rsid w:val="00BD0951"/>
    <w:rsid w:val="00BD535A"/>
    <w:rsid w:val="00BE44FA"/>
    <w:rsid w:val="00BE5FB6"/>
    <w:rsid w:val="00BF5BA8"/>
    <w:rsid w:val="00BF7859"/>
    <w:rsid w:val="00C129A8"/>
    <w:rsid w:val="00C25753"/>
    <w:rsid w:val="00C47FEE"/>
    <w:rsid w:val="00C5003E"/>
    <w:rsid w:val="00C57D15"/>
    <w:rsid w:val="00C74A08"/>
    <w:rsid w:val="00C81143"/>
    <w:rsid w:val="00C85587"/>
    <w:rsid w:val="00CA0C14"/>
    <w:rsid w:val="00CC5077"/>
    <w:rsid w:val="00CE2011"/>
    <w:rsid w:val="00CE57FF"/>
    <w:rsid w:val="00CE76BE"/>
    <w:rsid w:val="00CF47BB"/>
    <w:rsid w:val="00D03787"/>
    <w:rsid w:val="00D057F8"/>
    <w:rsid w:val="00D07004"/>
    <w:rsid w:val="00D14454"/>
    <w:rsid w:val="00D22344"/>
    <w:rsid w:val="00D34251"/>
    <w:rsid w:val="00D5061B"/>
    <w:rsid w:val="00D80CAE"/>
    <w:rsid w:val="00D83255"/>
    <w:rsid w:val="00D97005"/>
    <w:rsid w:val="00DA7316"/>
    <w:rsid w:val="00DC0DF9"/>
    <w:rsid w:val="00DF4050"/>
    <w:rsid w:val="00E04F01"/>
    <w:rsid w:val="00E05324"/>
    <w:rsid w:val="00E07445"/>
    <w:rsid w:val="00E27675"/>
    <w:rsid w:val="00E30CAC"/>
    <w:rsid w:val="00E327DF"/>
    <w:rsid w:val="00E60C64"/>
    <w:rsid w:val="00E6436A"/>
    <w:rsid w:val="00E72883"/>
    <w:rsid w:val="00E85A31"/>
    <w:rsid w:val="00E95333"/>
    <w:rsid w:val="00EA4AB9"/>
    <w:rsid w:val="00ED3470"/>
    <w:rsid w:val="00EE4166"/>
    <w:rsid w:val="00EF1112"/>
    <w:rsid w:val="00F030D5"/>
    <w:rsid w:val="00F24242"/>
    <w:rsid w:val="00F37315"/>
    <w:rsid w:val="00FA7763"/>
    <w:rsid w:val="00FB40FA"/>
    <w:rsid w:val="00FE443E"/>
    <w:rsid w:val="00FF011D"/>
    <w:rsid w:val="02AF7157"/>
    <w:rsid w:val="13DEDBC4"/>
    <w:rsid w:val="1F3C5226"/>
    <w:rsid w:val="200231DB"/>
    <w:rsid w:val="22D8CC9C"/>
    <w:rsid w:val="26832E80"/>
    <w:rsid w:val="324F3E69"/>
    <w:rsid w:val="369C520A"/>
    <w:rsid w:val="44FD7D16"/>
    <w:rsid w:val="46994D77"/>
    <w:rsid w:val="48FB2CAA"/>
    <w:rsid w:val="4B4D30AF"/>
    <w:rsid w:val="4FA6AA7F"/>
    <w:rsid w:val="516DCD81"/>
    <w:rsid w:val="642D43EC"/>
    <w:rsid w:val="668BA77D"/>
    <w:rsid w:val="6A71ECF5"/>
    <w:rsid w:val="75E2448E"/>
    <w:rsid w:val="7AA599D2"/>
    <w:rsid w:val="7B78A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090AB"/>
  <w15:chartTrackingRefBased/>
  <w15:docId w15:val="{4549FD9E-8329-C54E-AE7B-DC13558E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A1"/>
    <w:rPr>
      <w:rFonts w:ascii="Avenir Light" w:eastAsia="Times New Roman" w:hAnsi="Avenir Light" w:cs="Times New Roman"/>
      <w:color w:val="6D6E71" w:themeColor="text2"/>
      <w:sz w:val="20"/>
      <w:szCs w:val="20"/>
    </w:rPr>
  </w:style>
  <w:style w:type="paragraph" w:styleId="Heading1">
    <w:name w:val="heading 1"/>
    <w:link w:val="Heading1Char"/>
    <w:uiPriority w:val="9"/>
    <w:qFormat/>
    <w:rsid w:val="00507DCA"/>
    <w:pPr>
      <w:keepNext/>
      <w:keepLines/>
      <w:spacing w:before="240"/>
      <w:outlineLvl w:val="0"/>
    </w:pPr>
    <w:rPr>
      <w:rFonts w:ascii="Gaspo Slab Light" w:eastAsiaTheme="majorEastAsia" w:hAnsi="Gaspo Slab Light" w:cstheme="majorBidi"/>
      <w:color w:val="6EC0D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C6EA1"/>
    <w:pPr>
      <w:outlineLvl w:val="1"/>
    </w:pPr>
    <w:rPr>
      <w:rFonts w:ascii="Avenir Book" w:hAnsi="Avenir Book"/>
      <w:color w:val="6DBDB9"/>
    </w:rPr>
  </w:style>
  <w:style w:type="paragraph" w:styleId="Heading3">
    <w:name w:val="heading 3"/>
    <w:basedOn w:val="Normal"/>
    <w:link w:val="Heading3Char"/>
    <w:uiPriority w:val="9"/>
    <w:unhideWhenUsed/>
    <w:qFormat/>
    <w:rsid w:val="00012868"/>
    <w:pPr>
      <w:outlineLvl w:val="2"/>
    </w:pPr>
    <w:rPr>
      <w:rFonts w:ascii="Avenir Medium" w:hAnsi="Avenir Medium"/>
      <w:color w:val="34668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C6EA1"/>
    <w:pPr>
      <w:textAlignment w:val="baseline"/>
      <w:outlineLvl w:val="3"/>
    </w:pPr>
    <w:rPr>
      <w:rFonts w:ascii="Avenir Medium" w:hAnsi="Avenir Medium"/>
      <w:color w:val="59595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6E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48A8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DCA"/>
    <w:rPr>
      <w:rFonts w:ascii="Gaspo Slab Light" w:eastAsiaTheme="majorEastAsia" w:hAnsi="Gaspo Slab Light" w:cstheme="majorBidi"/>
      <w:color w:val="6EC0D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6EA1"/>
    <w:rPr>
      <w:rFonts w:ascii="Avenir Book" w:eastAsiaTheme="minorEastAsia" w:hAnsi="Avenir Book"/>
      <w:color w:val="6DBDB9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30D5"/>
    <w:pPr>
      <w:spacing w:line="480" w:lineRule="auto"/>
      <w:contextualSpacing/>
    </w:pPr>
    <w:rPr>
      <w:rFonts w:asciiTheme="majorHAnsi" w:eastAsiaTheme="majorEastAsia" w:hAnsiTheme="majorHAnsi" w:cstheme="majorBidi"/>
      <w:b/>
      <w:color w:val="A7A9AC" w:themeColor="background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0D5"/>
    <w:rPr>
      <w:rFonts w:asciiTheme="majorHAnsi" w:eastAsiaTheme="majorEastAsia" w:hAnsiTheme="majorHAnsi" w:cstheme="majorBidi"/>
      <w:b/>
      <w:color w:val="A7A9AC" w:themeColor="background2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unhideWhenUsed/>
    <w:rsid w:val="001F6D0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F6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D0F"/>
    <w:rPr>
      <w:color w:val="7BAFA7" w:themeColor="accent1"/>
      <w:sz w:val="24"/>
    </w:rPr>
  </w:style>
  <w:style w:type="paragraph" w:styleId="Footer">
    <w:name w:val="footer"/>
    <w:basedOn w:val="Normal"/>
    <w:link w:val="FooterChar"/>
    <w:uiPriority w:val="99"/>
    <w:unhideWhenUsed/>
    <w:rsid w:val="001F6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D0F"/>
    <w:rPr>
      <w:color w:val="7BAFA7" w:themeColor="accent1"/>
      <w:sz w:val="24"/>
    </w:rPr>
  </w:style>
  <w:style w:type="paragraph" w:styleId="ListParagraph">
    <w:name w:val="List Paragraph"/>
    <w:basedOn w:val="Normal"/>
    <w:uiPriority w:val="34"/>
    <w:qFormat/>
    <w:rsid w:val="00B91F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04"/>
  </w:style>
  <w:style w:type="character" w:customStyle="1" w:styleId="CommentTextChar">
    <w:name w:val="Comment Text Char"/>
    <w:basedOn w:val="DefaultParagraphFont"/>
    <w:link w:val="CommentText"/>
    <w:uiPriority w:val="99"/>
    <w:rsid w:val="00D07004"/>
    <w:rPr>
      <w:color w:val="7BAFA7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04"/>
    <w:rPr>
      <w:b/>
      <w:bCs/>
      <w:color w:val="7BAFA7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00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04"/>
    <w:rPr>
      <w:rFonts w:ascii="Times New Roman" w:hAnsi="Times New Roman" w:cs="Times New Roman"/>
      <w:color w:val="7BAFA7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7130A"/>
  </w:style>
  <w:style w:type="character" w:customStyle="1" w:styleId="FootnoteTextChar">
    <w:name w:val="Footnote Text Char"/>
    <w:basedOn w:val="DefaultParagraphFont"/>
    <w:link w:val="FootnoteText"/>
    <w:uiPriority w:val="99"/>
    <w:rsid w:val="00B7130A"/>
    <w:rPr>
      <w:color w:val="7BAFA7" w:themeColor="accen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30A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7BA2BA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2868"/>
    <w:rPr>
      <w:rFonts w:ascii="Avenir Medium" w:eastAsiaTheme="minorEastAsia" w:hAnsi="Avenir Medium"/>
      <w:color w:val="346680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6EA1"/>
    <w:rPr>
      <w:rFonts w:ascii="Avenir Medium" w:eastAsia="Times New Roman" w:hAnsi="Avenir Medium" w:cs="Times New Roman"/>
      <w:color w:val="595959"/>
      <w:sz w:val="20"/>
      <w:szCs w:val="20"/>
    </w:rPr>
  </w:style>
  <w:style w:type="paragraph" w:customStyle="1" w:styleId="Bullets">
    <w:name w:val="Bullets"/>
    <w:basedOn w:val="Normal"/>
    <w:qFormat/>
    <w:rsid w:val="00012868"/>
    <w:pPr>
      <w:numPr>
        <w:numId w:val="48"/>
      </w:numPr>
    </w:pPr>
  </w:style>
  <w:style w:type="character" w:styleId="SubtleEmphasis">
    <w:name w:val="Subtle Emphasis"/>
    <w:basedOn w:val="DefaultParagraphFont"/>
    <w:uiPriority w:val="19"/>
    <w:qFormat/>
    <w:rsid w:val="00012868"/>
    <w:rPr>
      <w:i/>
      <w:iCs/>
      <w:color w:val="404040" w:themeColor="text1" w:themeTint="BF"/>
    </w:rPr>
  </w:style>
  <w:style w:type="character" w:styleId="Emphasis">
    <w:name w:val="Emphasis"/>
    <w:basedOn w:val="Heading3Char"/>
    <w:uiPriority w:val="20"/>
    <w:qFormat/>
    <w:rsid w:val="00012868"/>
    <w:rPr>
      <w:rFonts w:ascii="Avenir Medium" w:eastAsiaTheme="minorEastAsia" w:hAnsi="Avenir Medium"/>
      <w:color w:val="595959"/>
      <w:sz w:val="20"/>
      <w:szCs w:val="24"/>
    </w:rPr>
  </w:style>
  <w:style w:type="paragraph" w:styleId="NoSpacing">
    <w:name w:val="No Spacing"/>
    <w:uiPriority w:val="1"/>
    <w:qFormat/>
    <w:rsid w:val="00902A8E"/>
    <w:rPr>
      <w:rFonts w:ascii="Avenir Light" w:eastAsiaTheme="minorEastAsia" w:hAnsi="Avenir Light"/>
      <w:color w:val="595959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868"/>
    <w:rPr>
      <w:color w:val="85B9CD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6EA1"/>
    <w:rPr>
      <w:rFonts w:asciiTheme="majorHAnsi" w:eastAsiaTheme="majorEastAsia" w:hAnsiTheme="majorHAnsi" w:cstheme="majorBidi"/>
      <w:color w:val="548A82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FCWeek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saycraig/Library/Group%20Containers/UBF8T346G9.Office/User%20Content.localized/Templates.localized/FC_SGTemplateRedesign.dotx" TargetMode="External"/></Relationships>
</file>

<file path=word/theme/theme1.xml><?xml version="1.0" encoding="utf-8"?>
<a:theme xmlns:a="http://schemas.openxmlformats.org/drawingml/2006/main" name="Office Theme">
  <a:themeElements>
    <a:clrScheme name="Flourishing Communities">
      <a:dk1>
        <a:sysClr val="windowText" lastClr="000000"/>
      </a:dk1>
      <a:lt1>
        <a:srgbClr val="FFFFFF"/>
      </a:lt1>
      <a:dk2>
        <a:srgbClr val="6D6E71"/>
      </a:dk2>
      <a:lt2>
        <a:srgbClr val="A7A9AC"/>
      </a:lt2>
      <a:accent1>
        <a:srgbClr val="7BAFA7"/>
      </a:accent1>
      <a:accent2>
        <a:srgbClr val="A9CEC6"/>
      </a:accent2>
      <a:accent3>
        <a:srgbClr val="7BA2BA"/>
      </a:accent3>
      <a:accent4>
        <a:srgbClr val="85B9CD"/>
      </a:accent4>
      <a:accent5>
        <a:srgbClr val="AB94C0"/>
      </a:accent5>
      <a:accent6>
        <a:srgbClr val="FFFFFF"/>
      </a:accent6>
      <a:hlink>
        <a:srgbClr val="7BA2BA"/>
      </a:hlink>
      <a:folHlink>
        <a:srgbClr val="85B9CD"/>
      </a:folHlink>
    </a:clrScheme>
    <a:fontScheme name="Custom 1">
      <a:majorFont>
        <a:latin typeface="Avenir LT Std 55 Roman"/>
        <a:ea typeface=""/>
        <a:cs typeface=""/>
      </a:majorFont>
      <a:minorFont>
        <a:latin typeface="Avenir LT Std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1D0258FF2424C9DA601CA6D94FE3A" ma:contentTypeVersion="15" ma:contentTypeDescription="Create a new document." ma:contentTypeScope="" ma:versionID="f599ca8631f1d9b8af1757be00ae3d9c">
  <xsd:schema xmlns:xsd="http://www.w3.org/2001/XMLSchema" xmlns:xs="http://www.w3.org/2001/XMLSchema" xmlns:p="http://schemas.microsoft.com/office/2006/metadata/properties" xmlns:ns1="http://schemas.microsoft.com/sharepoint/v3" xmlns:ns2="8bd175fc-5986-4084-b60b-1a5de4264689" xmlns:ns3="28abf88b-a9b8-40c6-9778-8905f3dfa176" targetNamespace="http://schemas.microsoft.com/office/2006/metadata/properties" ma:root="true" ma:fieldsID="7997b6d91780219a84f26ecbda78ef37" ns1:_="" ns2:_="" ns3:_="">
    <xsd:import namespace="http://schemas.microsoft.com/sharepoint/v3"/>
    <xsd:import namespace="8bd175fc-5986-4084-b60b-1a5de4264689"/>
    <xsd:import namespace="28abf88b-a9b8-40c6-9778-8905f3dfa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175fc-5986-4084-b60b-1a5de426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bf88b-a9b8-40c6-9778-8905f3dfa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044B4B-7FA8-4E65-BC2B-CBA10C1E3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ED0A9-A95F-4BDB-8473-BAD5FE0B6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d175fc-5986-4084-b60b-1a5de4264689"/>
    <ds:schemaRef ds:uri="28abf88b-a9b8-40c6-9778-8905f3dfa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B481E-C395-4C0B-B420-ED03FE8E28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AB1AA8-B01F-9649-932C-90FE4BB7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FC_SGTemplateRedesign.dotx</Template>
  <TotalTime>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Hayashi</dc:creator>
  <cp:keywords/>
  <dc:description/>
  <cp:lastModifiedBy>Caroline</cp:lastModifiedBy>
  <cp:revision>3</cp:revision>
  <cp:lastPrinted>2021-07-02T22:03:00Z</cp:lastPrinted>
  <dcterms:created xsi:type="dcterms:W3CDTF">2021-07-02T22:03:00Z</dcterms:created>
  <dcterms:modified xsi:type="dcterms:W3CDTF">2021-07-02T22:05:00Z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0x0101006011D0258FF2424C9DA601CA6D94FE3A</vt:lpwstr>
  </property>
</Properties>
</file>